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both"/>
        <w:rPr>
          <w:rFonts w:ascii="Times New Roman" w:hAnsi="Times New Roman"/>
          <w:sz w:val="24"/>
          <w:szCs w:val="24"/>
        </w:rPr>
      </w:pPr>
      <w:r w:rsidRPr="00B35F66">
        <w:rPr>
          <w:rFonts w:ascii="Times New Roman" w:hAnsi="Times New Roman"/>
          <w:sz w:val="20"/>
          <w:szCs w:val="20"/>
        </w:rPr>
        <w:t xml:space="preserve">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 xml:space="preserve">Секция </w:t>
      </w:r>
      <w:r w:rsidRPr="00BD06D4">
        <w:rPr>
          <w:rFonts w:ascii="Times New Roman" w:hAnsi="Times New Roman"/>
          <w:sz w:val="24"/>
          <w:szCs w:val="24"/>
        </w:rPr>
        <w:t>Науки</w:t>
      </w:r>
      <w:r w:rsidRPr="00BD06D4">
        <w:rPr>
          <w:rFonts w:ascii="Times New Roman" w:hAnsi="Times New Roman"/>
          <w:sz w:val="24"/>
          <w:szCs w:val="24"/>
        </w:rPr>
        <w:t xml:space="preserve"> Синтез-</w:t>
      </w:r>
      <w:proofErr w:type="spellStart"/>
      <w:r w:rsidRPr="00BD06D4">
        <w:rPr>
          <w:rFonts w:ascii="Times New Roman" w:hAnsi="Times New Roman"/>
          <w:sz w:val="24"/>
          <w:szCs w:val="24"/>
        </w:rPr>
        <w:t>Физичности</w:t>
      </w:r>
      <w:proofErr w:type="spellEnd"/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both"/>
        <w:rPr>
          <w:rFonts w:ascii="Times New Roman" w:hAnsi="Times New Roman"/>
          <w:sz w:val="24"/>
          <w:szCs w:val="24"/>
        </w:rPr>
      </w:pPr>
      <w:r w:rsidRPr="00BD06D4">
        <w:rPr>
          <w:rFonts w:ascii="Times New Roman" w:hAnsi="Times New Roman"/>
          <w:sz w:val="24"/>
          <w:szCs w:val="24"/>
        </w:rPr>
        <w:t xml:space="preserve">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</w:t>
      </w:r>
      <w:proofErr w:type="spellStart"/>
      <w:r w:rsidRPr="00BD06D4">
        <w:rPr>
          <w:rFonts w:ascii="Times New Roman" w:hAnsi="Times New Roman"/>
          <w:sz w:val="24"/>
          <w:szCs w:val="24"/>
        </w:rPr>
        <w:t>Шатохина</w:t>
      </w:r>
      <w:proofErr w:type="spellEnd"/>
      <w:r w:rsidRPr="00BD06D4">
        <w:rPr>
          <w:rFonts w:ascii="Times New Roman" w:hAnsi="Times New Roman"/>
          <w:sz w:val="24"/>
          <w:szCs w:val="24"/>
        </w:rPr>
        <w:t xml:space="preserve"> Марина Геннадьевна</w:t>
      </w:r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both"/>
        <w:rPr>
          <w:rFonts w:ascii="Times New Roman" w:hAnsi="Times New Roman"/>
          <w:sz w:val="24"/>
          <w:szCs w:val="24"/>
        </w:rPr>
      </w:pPr>
      <w:r w:rsidRPr="00BD06D4">
        <w:rPr>
          <w:rFonts w:ascii="Times New Roman" w:hAnsi="Times New Roman"/>
          <w:sz w:val="24"/>
          <w:szCs w:val="24"/>
        </w:rPr>
        <w:t xml:space="preserve">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</w:t>
      </w:r>
      <w:proofErr w:type="spellStart"/>
      <w:r>
        <w:rPr>
          <w:rFonts w:ascii="Times New Roman" w:hAnsi="Times New Roman"/>
          <w:sz w:val="24"/>
          <w:szCs w:val="24"/>
        </w:rPr>
        <w:t>Аватар</w:t>
      </w:r>
      <w:proofErr w:type="spellEnd"/>
      <w:r>
        <w:rPr>
          <w:rFonts w:ascii="Times New Roman" w:hAnsi="Times New Roman"/>
          <w:sz w:val="24"/>
          <w:szCs w:val="24"/>
        </w:rPr>
        <w:t xml:space="preserve"> Синтез-</w:t>
      </w:r>
      <w:proofErr w:type="spellStart"/>
      <w:r>
        <w:rPr>
          <w:rFonts w:ascii="Times New Roman" w:hAnsi="Times New Roman"/>
          <w:sz w:val="24"/>
          <w:szCs w:val="24"/>
        </w:rPr>
        <w:t>Физичности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D06D4">
        <w:rPr>
          <w:rFonts w:ascii="Times New Roman" w:hAnsi="Times New Roman"/>
          <w:sz w:val="24"/>
          <w:szCs w:val="24"/>
        </w:rPr>
        <w:t>К</w:t>
      </w:r>
      <w:r w:rsidRPr="00BD06D4">
        <w:rPr>
          <w:rFonts w:ascii="Times New Roman" w:hAnsi="Times New Roman"/>
          <w:sz w:val="24"/>
          <w:szCs w:val="24"/>
        </w:rPr>
        <w:t xml:space="preserve">аждого ИВО </w:t>
      </w:r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both"/>
        <w:rPr>
          <w:rFonts w:ascii="Times New Roman" w:hAnsi="Times New Roman"/>
          <w:sz w:val="24"/>
          <w:szCs w:val="24"/>
        </w:rPr>
      </w:pPr>
      <w:r w:rsidRPr="00BD06D4"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</w:t>
      </w:r>
      <w:r w:rsidRPr="00BD06D4">
        <w:rPr>
          <w:rFonts w:ascii="Times New Roman" w:hAnsi="Times New Roman"/>
          <w:sz w:val="24"/>
          <w:szCs w:val="24"/>
        </w:rPr>
        <w:t xml:space="preserve"> </w:t>
      </w:r>
      <w:r w:rsidRPr="00BD06D4">
        <w:rPr>
          <w:rFonts w:ascii="Times New Roman" w:hAnsi="Times New Roman"/>
          <w:sz w:val="24"/>
          <w:szCs w:val="24"/>
        </w:rPr>
        <w:t>262079</w:t>
      </w:r>
      <w:r w:rsidRPr="00BD06D4">
        <w:rPr>
          <w:rFonts w:ascii="Times New Roman" w:hAnsi="Times New Roman"/>
          <w:sz w:val="24"/>
          <w:szCs w:val="24"/>
        </w:rPr>
        <w:t xml:space="preserve"> ИЦ </w:t>
      </w:r>
      <w:r w:rsidRPr="00BD06D4">
        <w:rPr>
          <w:rFonts w:ascii="Times New Roman" w:hAnsi="Times New Roman"/>
          <w:sz w:val="24"/>
          <w:szCs w:val="24"/>
        </w:rPr>
        <w:t>Санкт-Петербург</w:t>
      </w:r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rPr>
          <w:rFonts w:ascii="Times New Roman" w:hAnsi="Times New Roman"/>
          <w:i/>
          <w:color w:val="8496B0" w:themeColor="text2" w:themeTint="99"/>
          <w:sz w:val="24"/>
          <w:szCs w:val="24"/>
        </w:rPr>
      </w:pPr>
      <w:r w:rsidRPr="00BD06D4">
        <w:rPr>
          <w:rFonts w:ascii="Times New Roman" w:hAnsi="Times New Roman"/>
          <w:i/>
          <w:color w:val="8496B0" w:themeColor="text2" w:themeTint="99"/>
          <w:sz w:val="24"/>
          <w:szCs w:val="24"/>
        </w:rPr>
        <w:t xml:space="preserve">                                                                        </w:t>
      </w:r>
      <w:r>
        <w:rPr>
          <w:rFonts w:ascii="Times New Roman" w:hAnsi="Times New Roman"/>
          <w:i/>
          <w:color w:val="8496B0" w:themeColor="text2" w:themeTint="99"/>
          <w:sz w:val="24"/>
          <w:szCs w:val="24"/>
        </w:rPr>
        <w:t xml:space="preserve">           </w:t>
      </w:r>
      <w:r w:rsidRPr="00BD06D4">
        <w:rPr>
          <w:rFonts w:ascii="Times New Roman" w:hAnsi="Times New Roman"/>
          <w:i/>
          <w:color w:val="8496B0" w:themeColor="text2" w:themeTint="99"/>
          <w:sz w:val="24"/>
          <w:szCs w:val="24"/>
        </w:rPr>
        <w:t xml:space="preserve"> </w:t>
      </w:r>
      <w:r w:rsidRPr="00BD06D4">
        <w:rPr>
          <w:rFonts w:ascii="Times New Roman" w:hAnsi="Times New Roman"/>
          <w:i/>
          <w:color w:val="002060"/>
          <w:sz w:val="24"/>
          <w:szCs w:val="24"/>
          <w:lang w:val="en-US"/>
        </w:rPr>
        <w:t>mar</w:t>
      </w:r>
      <w:r w:rsidRPr="00BD06D4">
        <w:rPr>
          <w:rFonts w:ascii="Times New Roman" w:hAnsi="Times New Roman"/>
          <w:i/>
          <w:color w:val="002060"/>
          <w:sz w:val="24"/>
          <w:szCs w:val="24"/>
        </w:rPr>
        <w:t>-</w:t>
      </w:r>
      <w:proofErr w:type="spellStart"/>
      <w:r w:rsidRPr="00BD06D4">
        <w:rPr>
          <w:rFonts w:ascii="Times New Roman" w:hAnsi="Times New Roman"/>
          <w:i/>
          <w:color w:val="002060"/>
          <w:sz w:val="24"/>
          <w:szCs w:val="24"/>
          <w:lang w:val="en-US"/>
        </w:rPr>
        <w:t>ku</w:t>
      </w:r>
      <w:proofErr w:type="spellEnd"/>
      <w:r w:rsidRPr="00BD06D4">
        <w:rPr>
          <w:rFonts w:ascii="Times New Roman" w:hAnsi="Times New Roman"/>
          <w:i/>
          <w:color w:val="002060"/>
          <w:sz w:val="24"/>
          <w:szCs w:val="24"/>
        </w:rPr>
        <w:t>8@</w:t>
      </w:r>
      <w:proofErr w:type="spellStart"/>
      <w:r w:rsidRPr="00BD06D4">
        <w:rPr>
          <w:rFonts w:ascii="Times New Roman" w:hAnsi="Times New Roman"/>
          <w:i/>
          <w:color w:val="002060"/>
          <w:sz w:val="24"/>
          <w:szCs w:val="24"/>
          <w:lang w:val="en-US"/>
        </w:rPr>
        <w:t>yandex</w:t>
      </w:r>
      <w:proofErr w:type="spellEnd"/>
      <w:r w:rsidRPr="00BD06D4">
        <w:rPr>
          <w:rFonts w:ascii="Times New Roman" w:hAnsi="Times New Roman"/>
          <w:i/>
          <w:color w:val="002060"/>
          <w:sz w:val="24"/>
          <w:szCs w:val="24"/>
        </w:rPr>
        <w:t>.</w:t>
      </w:r>
      <w:proofErr w:type="spellStart"/>
      <w:r w:rsidRPr="00BD06D4">
        <w:rPr>
          <w:rFonts w:ascii="Times New Roman" w:hAnsi="Times New Roman"/>
          <w:i/>
          <w:color w:val="002060"/>
          <w:sz w:val="24"/>
          <w:szCs w:val="24"/>
          <w:lang w:val="en-US"/>
        </w:rPr>
        <w:t>ru</w:t>
      </w:r>
      <w:proofErr w:type="spellEnd"/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center"/>
        <w:rPr>
          <w:rFonts w:ascii="Times New Roman" w:hAnsi="Times New Roman"/>
          <w:sz w:val="24"/>
          <w:szCs w:val="24"/>
        </w:rPr>
      </w:pPr>
      <w:r w:rsidRPr="00BD06D4">
        <w:rPr>
          <w:rFonts w:ascii="Times New Roman" w:hAnsi="Times New Roman"/>
          <w:sz w:val="24"/>
          <w:szCs w:val="24"/>
        </w:rPr>
        <w:t>ТЕЗИСЫ</w:t>
      </w:r>
    </w:p>
    <w:p w:rsidR="00BD06D4" w:rsidRPr="00BD06D4" w:rsidRDefault="00BD06D4" w:rsidP="00BD06D4">
      <w:pPr>
        <w:pStyle w:val="a3"/>
        <w:tabs>
          <w:tab w:val="right" w:pos="11340"/>
        </w:tabs>
        <w:spacing w:line="160" w:lineRule="atLeast"/>
        <w:jc w:val="center"/>
        <w:rPr>
          <w:rFonts w:ascii="Times New Roman" w:hAnsi="Times New Roman"/>
          <w:sz w:val="24"/>
          <w:szCs w:val="24"/>
        </w:rPr>
      </w:pPr>
      <w:r w:rsidRPr="00BD06D4">
        <w:rPr>
          <w:rFonts w:ascii="Times New Roman" w:hAnsi="Times New Roman"/>
          <w:sz w:val="24"/>
          <w:szCs w:val="24"/>
        </w:rPr>
        <w:t>СИНТЕЗ-ФИЗИЧНОСТЬ</w:t>
      </w:r>
      <w:r>
        <w:rPr>
          <w:rFonts w:ascii="Times New Roman" w:hAnsi="Times New Roman"/>
          <w:sz w:val="24"/>
          <w:szCs w:val="24"/>
        </w:rPr>
        <w:t xml:space="preserve"> СУБЪЯДЕРНОСТИ</w:t>
      </w:r>
      <w:r w:rsidRPr="00BD06D4">
        <w:rPr>
          <w:rFonts w:ascii="Times New Roman" w:hAnsi="Times New Roman"/>
          <w:sz w:val="24"/>
          <w:szCs w:val="24"/>
        </w:rPr>
        <w:t xml:space="preserve"> </w:t>
      </w:r>
      <w:r w:rsidRPr="00BD06D4">
        <w:rPr>
          <w:rFonts w:ascii="Times New Roman" w:hAnsi="Times New Roman"/>
          <w:sz w:val="24"/>
          <w:szCs w:val="24"/>
        </w:rPr>
        <w:t>ЧАСТИ ПОДРАЗДЕЛЕНИЯ ИВДИВО</w:t>
      </w:r>
    </w:p>
    <w:p w:rsidR="00BD06D4" w:rsidRPr="00B35F66" w:rsidRDefault="00BD06D4" w:rsidP="00BD06D4">
      <w:pPr>
        <w:pStyle w:val="a3"/>
        <w:tabs>
          <w:tab w:val="right" w:pos="11340"/>
        </w:tabs>
        <w:spacing w:line="160" w:lineRule="atLeast"/>
        <w:rPr>
          <w:rFonts w:ascii="Times New Roman" w:hAnsi="Times New Roman"/>
          <w:b/>
          <w:i/>
          <w:sz w:val="20"/>
          <w:szCs w:val="20"/>
        </w:rPr>
      </w:pPr>
    </w:p>
    <w:p w:rsidR="00312E15" w:rsidRDefault="00BD06D4" w:rsidP="00BD06D4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каждом Подразделении ИВДИВО фиксируется поручение: разработка Части ИВО в явлении ИВ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Синтеза Служения Подразделения. В ракурсе специфики горизонта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Каждого ИВО в разработке Части Подразделения наша ответственность: 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Части ИВО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Субъядерность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Части ИВО. </w:t>
      </w:r>
    </w:p>
    <w:p w:rsidR="001705C2" w:rsidRDefault="001705C2" w:rsidP="00BD06D4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Каждого в нас начинается с </w:t>
      </w:r>
      <w:proofErr w:type="spellStart"/>
      <w:r>
        <w:rPr>
          <w:rFonts w:ascii="Times New Roman" w:hAnsi="Times New Roman" w:cs="Times New Roman"/>
          <w:sz w:val="24"/>
          <w:szCs w:val="24"/>
        </w:rPr>
        <w:t>Ипостасности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Аватарам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Синтеза ИВО. Для всех Компетентных ИВДИВО </w:t>
      </w:r>
      <w:proofErr w:type="spellStart"/>
      <w:r>
        <w:rPr>
          <w:rFonts w:ascii="Times New Roman" w:hAnsi="Times New Roman" w:cs="Times New Roman"/>
          <w:sz w:val="24"/>
          <w:szCs w:val="24"/>
        </w:rPr>
        <w:t>Ипостасность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начинается с 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Аватарам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6457">
        <w:rPr>
          <w:rFonts w:ascii="Times New Roman" w:hAnsi="Times New Roman" w:cs="Times New Roman"/>
          <w:sz w:val="24"/>
          <w:szCs w:val="24"/>
        </w:rPr>
        <w:t xml:space="preserve">Синтеза </w:t>
      </w:r>
      <w:r>
        <w:rPr>
          <w:rFonts w:ascii="Times New Roman" w:hAnsi="Times New Roman" w:cs="Times New Roman"/>
          <w:sz w:val="24"/>
          <w:szCs w:val="24"/>
        </w:rPr>
        <w:t xml:space="preserve">Кут </w:t>
      </w:r>
      <w:proofErr w:type="spellStart"/>
      <w:r>
        <w:rPr>
          <w:rFonts w:ascii="Times New Roman" w:hAnsi="Times New Roman" w:cs="Times New Roman"/>
          <w:sz w:val="24"/>
          <w:szCs w:val="24"/>
        </w:rPr>
        <w:t>Хуми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Фаинь</w:t>
      </w:r>
      <w:proofErr w:type="spellEnd"/>
      <w:r>
        <w:rPr>
          <w:rFonts w:ascii="Times New Roman" w:hAnsi="Times New Roman" w:cs="Times New Roman"/>
          <w:sz w:val="24"/>
          <w:szCs w:val="24"/>
        </w:rPr>
        <w:t>. А далее по специфике Подразделения ИВДИВО. Для Подразделения ИВДИВО 262079 ИЦ Санкт-Петербург 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Каждого развивается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Ипостасностью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 </w:t>
      </w:r>
      <w:proofErr w:type="spellStart"/>
      <w:r>
        <w:rPr>
          <w:rFonts w:ascii="Times New Roman" w:hAnsi="Times New Roman" w:cs="Times New Roman"/>
          <w:sz w:val="24"/>
          <w:szCs w:val="24"/>
        </w:rPr>
        <w:t>Аватарам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Синтеза Иосифу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Славии</w:t>
      </w:r>
      <w:proofErr w:type="spellEnd"/>
      <w:r w:rsidR="00A124C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191 Часть ИВО, которую развивают ИВАС Иосиф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Славия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называется Физическое Тело ИВО. </w:t>
      </w:r>
    </w:p>
    <w:p w:rsidR="001705C2" w:rsidRDefault="001705C2" w:rsidP="00BD06D4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Подходы к развитию 191 Части ИВО в явлении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Ипостасности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124C1">
        <w:rPr>
          <w:rFonts w:ascii="Times New Roman" w:hAnsi="Times New Roman" w:cs="Times New Roman"/>
          <w:sz w:val="24"/>
          <w:szCs w:val="24"/>
        </w:rPr>
        <w:t xml:space="preserve">в тезисах мною будут только обозначены. Каждый </w:t>
      </w:r>
      <w:proofErr w:type="spellStart"/>
      <w:r w:rsidR="00A124C1">
        <w:rPr>
          <w:rFonts w:ascii="Times New Roman" w:hAnsi="Times New Roman" w:cs="Times New Roman"/>
          <w:sz w:val="24"/>
          <w:szCs w:val="24"/>
        </w:rPr>
        <w:t>Аватар</w:t>
      </w:r>
      <w:proofErr w:type="spellEnd"/>
      <w:r w:rsidR="00A124C1">
        <w:rPr>
          <w:rFonts w:ascii="Times New Roman" w:hAnsi="Times New Roman" w:cs="Times New Roman"/>
          <w:sz w:val="24"/>
          <w:szCs w:val="24"/>
        </w:rPr>
        <w:t xml:space="preserve"> Синтез-</w:t>
      </w:r>
      <w:proofErr w:type="spellStart"/>
      <w:r w:rsidR="00A124C1">
        <w:rPr>
          <w:rFonts w:ascii="Times New Roman" w:hAnsi="Times New Roman" w:cs="Times New Roman"/>
          <w:sz w:val="24"/>
          <w:szCs w:val="24"/>
        </w:rPr>
        <w:t>Физичности</w:t>
      </w:r>
      <w:proofErr w:type="spellEnd"/>
      <w:r w:rsidR="00A124C1">
        <w:rPr>
          <w:rFonts w:ascii="Times New Roman" w:hAnsi="Times New Roman" w:cs="Times New Roman"/>
          <w:sz w:val="24"/>
          <w:szCs w:val="24"/>
        </w:rPr>
        <w:t xml:space="preserve"> Каждого ИВО может, опираясь на эти подходы сложить свою методику Синтез-</w:t>
      </w:r>
      <w:proofErr w:type="spellStart"/>
      <w:r w:rsidR="00A124C1">
        <w:rPr>
          <w:rFonts w:ascii="Times New Roman" w:hAnsi="Times New Roman" w:cs="Times New Roman"/>
          <w:sz w:val="24"/>
          <w:szCs w:val="24"/>
        </w:rPr>
        <w:t>Физичности</w:t>
      </w:r>
      <w:proofErr w:type="spellEnd"/>
      <w:r w:rsidR="00A124C1">
        <w:rPr>
          <w:rFonts w:ascii="Times New Roman" w:hAnsi="Times New Roman" w:cs="Times New Roman"/>
          <w:sz w:val="24"/>
          <w:szCs w:val="24"/>
        </w:rPr>
        <w:t xml:space="preserve"> Субъядерного творения и развития Части Подразделения в людях территории По</w:t>
      </w:r>
      <w:r w:rsidR="00A46457">
        <w:rPr>
          <w:rFonts w:ascii="Times New Roman" w:hAnsi="Times New Roman" w:cs="Times New Roman"/>
          <w:sz w:val="24"/>
          <w:szCs w:val="24"/>
        </w:rPr>
        <w:t>дразделения ИВДИВО, территории С</w:t>
      </w:r>
      <w:r w:rsidR="00A124C1">
        <w:rPr>
          <w:rFonts w:ascii="Times New Roman" w:hAnsi="Times New Roman" w:cs="Times New Roman"/>
          <w:sz w:val="24"/>
          <w:szCs w:val="24"/>
        </w:rPr>
        <w:t>траны, Планеты Земля.</w:t>
      </w:r>
    </w:p>
    <w:p w:rsidR="002012B1" w:rsidRDefault="002012B1" w:rsidP="002C4F99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12B1">
        <w:rPr>
          <w:rFonts w:ascii="Times New Roman" w:hAnsi="Times New Roman" w:cs="Times New Roman"/>
          <w:sz w:val="24"/>
          <w:szCs w:val="24"/>
        </w:rPr>
        <w:t>Просим обучения Синтез-</w:t>
      </w:r>
      <w:proofErr w:type="spellStart"/>
      <w:r w:rsidRPr="002012B1">
        <w:rPr>
          <w:rFonts w:ascii="Times New Roman" w:hAnsi="Times New Roman" w:cs="Times New Roman"/>
          <w:sz w:val="24"/>
          <w:szCs w:val="24"/>
        </w:rPr>
        <w:t>Физичности</w:t>
      </w:r>
      <w:proofErr w:type="spellEnd"/>
      <w:r w:rsidRPr="002012B1">
        <w:rPr>
          <w:rFonts w:ascii="Times New Roman" w:hAnsi="Times New Roman" w:cs="Times New Roman"/>
          <w:sz w:val="24"/>
          <w:szCs w:val="24"/>
        </w:rPr>
        <w:t xml:space="preserve"> Субъядерного Творения и развития Части Подразделения ИВДИВО у ИВ</w:t>
      </w:r>
      <w:r w:rsidR="00A46457">
        <w:rPr>
          <w:rFonts w:ascii="Times New Roman" w:hAnsi="Times New Roman" w:cs="Times New Roman"/>
          <w:sz w:val="24"/>
          <w:szCs w:val="24"/>
        </w:rPr>
        <w:t xml:space="preserve">АС Кут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Хуми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Фаинь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>, ИВАС Византия Альбины</w:t>
      </w:r>
      <w:r w:rsidRPr="002012B1">
        <w:rPr>
          <w:rFonts w:ascii="Times New Roman" w:hAnsi="Times New Roman" w:cs="Times New Roman"/>
          <w:sz w:val="24"/>
          <w:szCs w:val="24"/>
        </w:rPr>
        <w:t>, ИВАС служения Подразделения.</w:t>
      </w:r>
    </w:p>
    <w:p w:rsidR="002012B1" w:rsidRDefault="002012B1" w:rsidP="002C4F99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Заполняемся базовыми видами Синтеза ИВО, стяжая их у ИВАС. Например, синтезируюсь с </w:t>
      </w:r>
      <w:proofErr w:type="spellStart"/>
      <w:r>
        <w:rPr>
          <w:rFonts w:ascii="Times New Roman" w:hAnsi="Times New Roman" w:cs="Times New Roman"/>
          <w:sz w:val="24"/>
          <w:szCs w:val="24"/>
        </w:rPr>
        <w:t>Хум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 xml:space="preserve"> ИВАС Иосифа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Славии</w:t>
      </w:r>
      <w:proofErr w:type="spellEnd"/>
      <w:r>
        <w:rPr>
          <w:rFonts w:ascii="Times New Roman" w:hAnsi="Times New Roman" w:cs="Times New Roman"/>
          <w:sz w:val="24"/>
          <w:szCs w:val="24"/>
        </w:rPr>
        <w:t>, стяжаю Синтез Воли ИВО, заполняя Физическое Тело ИВО, настраивая его на первичную дееспособность Синтезом Воли ИВО. Помня, что у нас есть 16 Физических Тел ИВО, есть Эталонное Физическое Тело ИВО, есть Совершенное Физическое Тело ИВО, каждый мерой своей подготовки, встраивает каждую из этих Частей в деятельность. (Классно, если это Дело(а), которые у вас находятся в разработке.)</w:t>
      </w:r>
    </w:p>
    <w:p w:rsidR="002012B1" w:rsidRDefault="002012B1" w:rsidP="002C4F99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12B1">
        <w:rPr>
          <w:rFonts w:ascii="Times New Roman" w:hAnsi="Times New Roman" w:cs="Times New Roman"/>
          <w:sz w:val="24"/>
          <w:szCs w:val="24"/>
        </w:rPr>
        <w:t xml:space="preserve">Изучаем строение Части ИВО у ИВАС служения Подразделения </w:t>
      </w:r>
      <w:proofErr w:type="spellStart"/>
      <w:r w:rsidRPr="002012B1">
        <w:rPr>
          <w:rFonts w:ascii="Times New Roman" w:hAnsi="Times New Roman" w:cs="Times New Roman"/>
          <w:sz w:val="24"/>
          <w:szCs w:val="24"/>
        </w:rPr>
        <w:t>мираклево</w:t>
      </w:r>
      <w:proofErr w:type="spellEnd"/>
      <w:r w:rsidRPr="002012B1">
        <w:rPr>
          <w:rFonts w:ascii="Times New Roman" w:hAnsi="Times New Roman" w:cs="Times New Roman"/>
          <w:sz w:val="24"/>
          <w:szCs w:val="24"/>
        </w:rPr>
        <w:t xml:space="preserve"> и по материалам МФЧС ИВО.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12B1" w:rsidRDefault="002012B1" w:rsidP="002012B1">
      <w:pPr>
        <w:pStyle w:val="a6"/>
        <w:ind w:left="81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Физическое Тело ИВО в базовой матричной структуре состоит из Ядра Синтеза Части ИВО, 65536 оболочек, которые становятся слоями</w:t>
      </w:r>
      <w:r w:rsidR="00D911B3">
        <w:rPr>
          <w:rFonts w:ascii="Times New Roman" w:hAnsi="Times New Roman" w:cs="Times New Roman"/>
          <w:sz w:val="24"/>
          <w:szCs w:val="24"/>
        </w:rPr>
        <w:t xml:space="preserve"> кожи этого</w:t>
      </w:r>
      <w:r>
        <w:rPr>
          <w:rFonts w:ascii="Times New Roman" w:hAnsi="Times New Roman" w:cs="Times New Roman"/>
          <w:sz w:val="24"/>
          <w:szCs w:val="24"/>
        </w:rPr>
        <w:t xml:space="preserve"> тел</w:t>
      </w:r>
      <w:r w:rsidR="00D911B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, 65536 видов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субъядерности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каждой оболочки. </w:t>
      </w:r>
    </w:p>
    <w:p w:rsidR="002012B1" w:rsidRDefault="002012B1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 w:rsidRPr="00D911B3">
        <w:rPr>
          <w:rFonts w:ascii="Times New Roman" w:hAnsi="Times New Roman" w:cs="Times New Roman"/>
          <w:sz w:val="24"/>
          <w:szCs w:val="24"/>
        </w:rPr>
        <w:t xml:space="preserve">Ядро Синтеза Части Физического Тела координируем с Ядром Огня Жизни Монады и/или ИВДИВО каждого, где фиксируются базовые параметры нашего развития. Можем координировать с Личным Ядром Синтеза, где мы регулярно обновляем 256 базовых видов Синтеза ИВО, координируем с Ядром Синтеза Служения, в нашем случае – Ядром Синтеза Ипостаси ИВО, настраивая на развитие </w:t>
      </w:r>
      <w:proofErr w:type="spellStart"/>
      <w:r w:rsidRPr="00D911B3">
        <w:rPr>
          <w:rFonts w:ascii="Times New Roman" w:hAnsi="Times New Roman" w:cs="Times New Roman"/>
          <w:sz w:val="24"/>
          <w:szCs w:val="24"/>
        </w:rPr>
        <w:t>Ипостасности</w:t>
      </w:r>
      <w:proofErr w:type="spellEnd"/>
      <w:r w:rsidRPr="00D911B3">
        <w:rPr>
          <w:rFonts w:ascii="Times New Roman" w:hAnsi="Times New Roman" w:cs="Times New Roman"/>
          <w:sz w:val="24"/>
          <w:szCs w:val="24"/>
        </w:rPr>
        <w:t xml:space="preserve"> в нашей Части. </w:t>
      </w:r>
      <w:r w:rsidR="00A46457">
        <w:rPr>
          <w:rFonts w:ascii="Times New Roman" w:hAnsi="Times New Roman" w:cs="Times New Roman"/>
          <w:sz w:val="24"/>
          <w:szCs w:val="24"/>
        </w:rPr>
        <w:t>Далее координируем</w:t>
      </w:r>
      <w:r w:rsidR="00D911B3" w:rsidRPr="00D911B3">
        <w:rPr>
          <w:rFonts w:ascii="Times New Roman" w:hAnsi="Times New Roman" w:cs="Times New Roman"/>
          <w:sz w:val="24"/>
          <w:szCs w:val="24"/>
        </w:rPr>
        <w:t xml:space="preserve"> наше Ядро Части с соответствующими Ядрами ИВАС. Активируя Ядро на естество повышения масштабности импульсных и/или волновых эманаций в том числе с возможностью репликации этой ядерной активности во все остальные ядра этой части, а </w:t>
      </w:r>
      <w:r w:rsidR="00D911B3" w:rsidRPr="00D911B3">
        <w:rPr>
          <w:rFonts w:ascii="Times New Roman" w:hAnsi="Times New Roman" w:cs="Times New Roman"/>
          <w:sz w:val="24"/>
          <w:szCs w:val="24"/>
        </w:rPr>
        <w:lastRenderedPageBreak/>
        <w:t>масштабность эманаций предполагает, что мы начинаем охватывать территорию служения и в людях идёт соответствующая активация творения ядер данной Части ИВО.</w:t>
      </w:r>
    </w:p>
    <w:p w:rsidR="002B3348" w:rsidRDefault="002B3348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Матричная структура каждой оболочки Части ИВО пр</w:t>
      </w:r>
      <w:r w:rsidR="00EA0FAD">
        <w:rPr>
          <w:rFonts w:ascii="Times New Roman" w:hAnsi="Times New Roman" w:cs="Times New Roman"/>
          <w:sz w:val="24"/>
          <w:szCs w:val="24"/>
        </w:rPr>
        <w:t>едполагает, что она состоит из Ядер С</w:t>
      </w:r>
      <w:r>
        <w:rPr>
          <w:rFonts w:ascii="Times New Roman" w:hAnsi="Times New Roman" w:cs="Times New Roman"/>
          <w:sz w:val="24"/>
          <w:szCs w:val="24"/>
        </w:rPr>
        <w:t>интеза, обра</w:t>
      </w:r>
      <w:r w:rsidR="00EA0FAD">
        <w:rPr>
          <w:rFonts w:ascii="Times New Roman" w:hAnsi="Times New Roman" w:cs="Times New Roman"/>
          <w:sz w:val="24"/>
          <w:szCs w:val="24"/>
        </w:rPr>
        <w:t xml:space="preserve">зующих эту оболочку. И от «Синтеза к Синтезу» количество оболочек увеличивается. Каждая оболочка должна заполняться соответствующим видом </w:t>
      </w:r>
      <w:proofErr w:type="spellStart"/>
      <w:r w:rsidR="00EA0FAD">
        <w:rPr>
          <w:rFonts w:ascii="Times New Roman" w:hAnsi="Times New Roman" w:cs="Times New Roman"/>
          <w:sz w:val="24"/>
          <w:szCs w:val="24"/>
        </w:rPr>
        <w:t>Субъядерности</w:t>
      </w:r>
      <w:proofErr w:type="spellEnd"/>
      <w:r w:rsidR="00EA0FAD">
        <w:rPr>
          <w:rFonts w:ascii="Times New Roman" w:hAnsi="Times New Roman" w:cs="Times New Roman"/>
          <w:sz w:val="24"/>
          <w:szCs w:val="24"/>
        </w:rPr>
        <w:t xml:space="preserve"> ИВО. Тема </w:t>
      </w:r>
      <w:proofErr w:type="spellStart"/>
      <w:r w:rsidR="00EA0FAD">
        <w:rPr>
          <w:rFonts w:ascii="Times New Roman" w:hAnsi="Times New Roman" w:cs="Times New Roman"/>
          <w:sz w:val="24"/>
          <w:szCs w:val="24"/>
        </w:rPr>
        <w:t>Субъядерности</w:t>
      </w:r>
      <w:proofErr w:type="spellEnd"/>
      <w:r w:rsidR="00EA0FAD">
        <w:rPr>
          <w:rFonts w:ascii="Times New Roman" w:hAnsi="Times New Roman" w:cs="Times New Roman"/>
          <w:sz w:val="24"/>
          <w:szCs w:val="24"/>
        </w:rPr>
        <w:t xml:space="preserve"> прописана в томах Парадигмы ИВО, когда</w:t>
      </w:r>
      <w:r w:rsidR="00A46457">
        <w:rPr>
          <w:rFonts w:ascii="Times New Roman" w:hAnsi="Times New Roman" w:cs="Times New Roman"/>
          <w:sz w:val="24"/>
          <w:szCs w:val="24"/>
        </w:rPr>
        <w:t xml:space="preserve"> читаем,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усиляем</w:t>
      </w:r>
      <w:proofErr w:type="spellEnd"/>
      <w:r w:rsidR="00EA0FA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A0FAD">
        <w:rPr>
          <w:rFonts w:ascii="Times New Roman" w:hAnsi="Times New Roman" w:cs="Times New Roman"/>
          <w:sz w:val="24"/>
          <w:szCs w:val="24"/>
        </w:rPr>
        <w:t>мираклевый</w:t>
      </w:r>
      <w:proofErr w:type="spellEnd"/>
      <w:r w:rsidR="00EA0FAD">
        <w:rPr>
          <w:rFonts w:ascii="Times New Roman" w:hAnsi="Times New Roman" w:cs="Times New Roman"/>
          <w:sz w:val="24"/>
          <w:szCs w:val="24"/>
        </w:rPr>
        <w:t xml:space="preserve"> контакт с ИВАС, </w:t>
      </w:r>
      <w:r w:rsidR="00A46457">
        <w:rPr>
          <w:rFonts w:ascii="Times New Roman" w:hAnsi="Times New Roman" w:cs="Times New Roman"/>
          <w:sz w:val="24"/>
          <w:szCs w:val="24"/>
        </w:rPr>
        <w:t>и</w:t>
      </w:r>
      <w:r w:rsidR="00EA0FAD">
        <w:rPr>
          <w:rFonts w:ascii="Times New Roman" w:hAnsi="Times New Roman" w:cs="Times New Roman"/>
          <w:sz w:val="24"/>
          <w:szCs w:val="24"/>
        </w:rPr>
        <w:t xml:space="preserve"> обуча</w:t>
      </w:r>
      <w:r w:rsidR="00A46457">
        <w:rPr>
          <w:rFonts w:ascii="Times New Roman" w:hAnsi="Times New Roman" w:cs="Times New Roman"/>
          <w:sz w:val="24"/>
          <w:szCs w:val="24"/>
        </w:rPr>
        <w:t>емся</w:t>
      </w:r>
      <w:r w:rsidR="00EA0FAD">
        <w:rPr>
          <w:rFonts w:ascii="Times New Roman" w:hAnsi="Times New Roman" w:cs="Times New Roman"/>
          <w:sz w:val="24"/>
          <w:szCs w:val="24"/>
        </w:rPr>
        <w:t xml:space="preserve"> расшифровке Тез ИВАС.</w:t>
      </w:r>
    </w:p>
    <w:p w:rsidR="00EA0FAD" w:rsidRDefault="00EA0FAD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ракурсе Метагалактики ФА на примере Физического тела ИВО, вышенаписанный </w:t>
      </w:r>
      <w:r w:rsidR="004E0C48">
        <w:rPr>
          <w:rFonts w:ascii="Times New Roman" w:hAnsi="Times New Roman" w:cs="Times New Roman"/>
          <w:sz w:val="24"/>
          <w:szCs w:val="24"/>
        </w:rPr>
        <w:t>абзац может быть раскрыт так:</w:t>
      </w:r>
      <w:r>
        <w:rPr>
          <w:rFonts w:ascii="Times New Roman" w:hAnsi="Times New Roman" w:cs="Times New Roman"/>
          <w:sz w:val="24"/>
          <w:szCs w:val="24"/>
        </w:rPr>
        <w:t xml:space="preserve"> Физическое тело ИВО координируется с 16319 ВЦР, Ядро Син</w:t>
      </w:r>
      <w:r w:rsidR="004E0C48">
        <w:rPr>
          <w:rFonts w:ascii="Times New Roman" w:hAnsi="Times New Roman" w:cs="Times New Roman"/>
          <w:sz w:val="24"/>
          <w:szCs w:val="24"/>
        </w:rPr>
        <w:t xml:space="preserve">теза Физического тела </w:t>
      </w:r>
      <w:r>
        <w:rPr>
          <w:rFonts w:ascii="Times New Roman" w:hAnsi="Times New Roman" w:cs="Times New Roman"/>
          <w:sz w:val="24"/>
          <w:szCs w:val="24"/>
        </w:rPr>
        <w:t xml:space="preserve">ИВО </w:t>
      </w:r>
      <w:r w:rsidR="004E0C48">
        <w:rPr>
          <w:rFonts w:ascii="Times New Roman" w:hAnsi="Times New Roman" w:cs="Times New Roman"/>
          <w:sz w:val="24"/>
          <w:szCs w:val="24"/>
        </w:rPr>
        <w:t xml:space="preserve">в нас настраивается нами в поддержке ИВАС Иосифа </w:t>
      </w:r>
      <w:proofErr w:type="spellStart"/>
      <w:r w:rsidR="004E0C48">
        <w:rPr>
          <w:rFonts w:ascii="Times New Roman" w:hAnsi="Times New Roman" w:cs="Times New Roman"/>
          <w:sz w:val="24"/>
          <w:szCs w:val="24"/>
        </w:rPr>
        <w:t>Славии</w:t>
      </w:r>
      <w:proofErr w:type="spellEnd"/>
      <w:r w:rsidR="004E0C48">
        <w:rPr>
          <w:rFonts w:ascii="Times New Roman" w:hAnsi="Times New Roman" w:cs="Times New Roman"/>
          <w:sz w:val="24"/>
          <w:szCs w:val="24"/>
        </w:rPr>
        <w:t xml:space="preserve"> с Ядром/ми данной ВЦР, Ядра Синтеза Систем Физического тела ИВО, идеально в перспективе 4096, а сейчас сколько реально есть, находятся в динамике движения вокруг Ядра Синтеза Части, и координируются с </w:t>
      </w:r>
      <w:proofErr w:type="spellStart"/>
      <w:r w:rsidR="004E0C48">
        <w:rPr>
          <w:rFonts w:ascii="Times New Roman" w:hAnsi="Times New Roman" w:cs="Times New Roman"/>
          <w:sz w:val="24"/>
          <w:szCs w:val="24"/>
        </w:rPr>
        <w:t>Субъядерностью</w:t>
      </w:r>
      <w:proofErr w:type="spellEnd"/>
      <w:r w:rsidR="004E0C48">
        <w:rPr>
          <w:rFonts w:ascii="Times New Roman" w:hAnsi="Times New Roman" w:cs="Times New Roman"/>
          <w:sz w:val="24"/>
          <w:szCs w:val="24"/>
        </w:rPr>
        <w:t xml:space="preserve"> ИВО Изначально Вышестоящих Реальностей 16319 ВЦР, Ядра Синтеза Аппаратов Систем Физического Тела ИВО вращаются вокруг Ядер Синтеза Систем Физического Тела ИВО, и координируются с </w:t>
      </w:r>
      <w:proofErr w:type="spellStart"/>
      <w:r w:rsidR="004E0C48">
        <w:rPr>
          <w:rFonts w:ascii="Times New Roman" w:hAnsi="Times New Roman" w:cs="Times New Roman"/>
          <w:sz w:val="24"/>
          <w:szCs w:val="24"/>
        </w:rPr>
        <w:t>Субъядерностью</w:t>
      </w:r>
      <w:proofErr w:type="spellEnd"/>
      <w:r w:rsidR="004E0C48">
        <w:rPr>
          <w:rFonts w:ascii="Times New Roman" w:hAnsi="Times New Roman" w:cs="Times New Roman"/>
          <w:sz w:val="24"/>
          <w:szCs w:val="24"/>
        </w:rPr>
        <w:t xml:space="preserve"> ИВО Высоких Реальностей ИВО 16319 ВЦР Мг Фа. Их количество так же зависит от нашей динамики освоения ВЦР Мг Фа: идеально должно сформироваться вокруг каждого Ядра Синтеза Системы Части 4096 Ядер Синтеза Аппаратов, но данном этапе нашего развития – сколько есть.</w:t>
      </w:r>
      <w:r w:rsidR="00B51769">
        <w:rPr>
          <w:rFonts w:ascii="Times New Roman" w:hAnsi="Times New Roman" w:cs="Times New Roman"/>
          <w:sz w:val="24"/>
          <w:szCs w:val="24"/>
        </w:rPr>
        <w:t xml:space="preserve"> Ядра Синтеза Частностей Физического Тела ИВО свободно координируются с теми Ядрами, что есть в наличии: могут вращаться вокруг Ядра Синтеза Части, или вокруг Ядер Систем Части. Идеально, когда Ядра Частностей вращаются вокруг Ядер Синтеза Аппаратов Систем Физического тела ИВО, и их должно быть по 4096 вокруг каждого такого ядра. Так рождается Внутренний Микрокосм Человека Метагалактики ФА.</w:t>
      </w:r>
    </w:p>
    <w:p w:rsidR="00B51769" w:rsidRDefault="00B51769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Явлением нашего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Трансвизирования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ИВ Метагалактику ИВО в Ядрах Синтеза Частей наступает «сдвижка» в Высокие Цельности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ИВМг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ИВО, Ядра Синтеза Систем Частей координируются с ВЦР этой ВЦ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ИВМг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ИВО, и так далее. Это происходит при условии стяжания всех базовых программ развития ИВО. </w:t>
      </w:r>
    </w:p>
    <w:p w:rsidR="00351375" w:rsidRPr="00D911B3" w:rsidRDefault="00351375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Ипостасность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явлении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Вышколенности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определёнными видами Синтеза ИВО рождает в нас определённое качество видов Ядер Си, видов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Субъядерности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(от Ядра до Спина), определённую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магнитность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напряжения для проведения импульсов между ядрами и иными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огнеобразами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определённое естество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сонастройки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 внешним Макрокосмом разных Архетипов Материи ИВО и в целом с ИВДИВО. Синтез-</w:t>
      </w:r>
      <w:proofErr w:type="spellStart"/>
      <w:r>
        <w:rPr>
          <w:rFonts w:ascii="Times New Roman" w:hAnsi="Times New Roman" w:cs="Times New Roman"/>
          <w:sz w:val="24"/>
          <w:szCs w:val="24"/>
        </w:rPr>
        <w:t>Физичность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развития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Субъядерности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ИВО предполагает процессы </w:t>
      </w:r>
      <w:proofErr w:type="spellStart"/>
      <w:r>
        <w:rPr>
          <w:rFonts w:ascii="Times New Roman" w:hAnsi="Times New Roman" w:cs="Times New Roman"/>
          <w:sz w:val="24"/>
          <w:szCs w:val="24"/>
        </w:rPr>
        <w:t>офизичивания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Ядерных и Субъядерных явлений организации Человека для людей Планеты Земля, реализацией Среды Творения ИВО на территории служения Подразделения ИВДИВО, синтезом нас на территории Планеты Земля.  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Ипостасность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 xml:space="preserve"> и Синтез-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Физичность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 xml:space="preserve"> – имеют чётко выраженную </w:t>
      </w:r>
      <w:proofErr w:type="spellStart"/>
      <w:r w:rsidR="00A46457">
        <w:rPr>
          <w:rFonts w:ascii="Times New Roman" w:hAnsi="Times New Roman" w:cs="Times New Roman"/>
          <w:sz w:val="24"/>
          <w:szCs w:val="24"/>
        </w:rPr>
        <w:t>взаимокоординацию</w:t>
      </w:r>
      <w:proofErr w:type="spellEnd"/>
      <w:r w:rsidR="00A46457">
        <w:rPr>
          <w:rFonts w:ascii="Times New Roman" w:hAnsi="Times New Roman" w:cs="Times New Roman"/>
          <w:sz w:val="24"/>
          <w:szCs w:val="24"/>
        </w:rPr>
        <w:t xml:space="preserve">, и в то же время свои </w:t>
      </w:r>
      <w:r w:rsidR="00D76B7F">
        <w:rPr>
          <w:rFonts w:ascii="Times New Roman" w:hAnsi="Times New Roman" w:cs="Times New Roman"/>
          <w:sz w:val="24"/>
          <w:szCs w:val="24"/>
        </w:rPr>
        <w:t>направления развития, которые нам ещё предстоит осваивать.</w:t>
      </w:r>
      <w:bookmarkStart w:id="0" w:name="_GoBack"/>
      <w:bookmarkEnd w:id="0"/>
    </w:p>
    <w:p w:rsidR="00A124C1" w:rsidRDefault="00A124C1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</w:p>
    <w:p w:rsidR="00A124C1" w:rsidRPr="00BD06D4" w:rsidRDefault="00A124C1" w:rsidP="00D911B3">
      <w:pPr>
        <w:ind w:firstLine="454"/>
        <w:jc w:val="both"/>
        <w:rPr>
          <w:rFonts w:ascii="Times New Roman" w:hAnsi="Times New Roman" w:cs="Times New Roman"/>
          <w:sz w:val="24"/>
          <w:szCs w:val="24"/>
        </w:rPr>
      </w:pPr>
    </w:p>
    <w:sectPr w:rsidR="00A124C1" w:rsidRPr="00BD06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E56478"/>
    <w:multiLevelType w:val="hybridMultilevel"/>
    <w:tmpl w:val="0DDADEAA"/>
    <w:lvl w:ilvl="0" w:tplc="C50CE32E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</w:lvl>
    <w:lvl w:ilvl="3" w:tplc="0419000F" w:tentative="1">
      <w:start w:val="1"/>
      <w:numFmt w:val="decimal"/>
      <w:lvlText w:val="%4."/>
      <w:lvlJc w:val="left"/>
      <w:pPr>
        <w:ind w:left="2974" w:hanging="360"/>
      </w:p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</w:lvl>
    <w:lvl w:ilvl="6" w:tplc="0419000F" w:tentative="1">
      <w:start w:val="1"/>
      <w:numFmt w:val="decimal"/>
      <w:lvlText w:val="%7."/>
      <w:lvlJc w:val="left"/>
      <w:pPr>
        <w:ind w:left="5134" w:hanging="360"/>
      </w:p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D4"/>
    <w:rsid w:val="001705C2"/>
    <w:rsid w:val="002012B1"/>
    <w:rsid w:val="002B3348"/>
    <w:rsid w:val="00312E15"/>
    <w:rsid w:val="00351375"/>
    <w:rsid w:val="004E0C48"/>
    <w:rsid w:val="00A124C1"/>
    <w:rsid w:val="00A46457"/>
    <w:rsid w:val="00B51769"/>
    <w:rsid w:val="00BD06D4"/>
    <w:rsid w:val="00D76B7F"/>
    <w:rsid w:val="00D911B3"/>
    <w:rsid w:val="00EA0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067E8"/>
  <w15:chartTrackingRefBased/>
  <w15:docId w15:val="{A08FF378-101D-44A2-B8F4-B022BD9CF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06D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BD06D4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BD06D4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2012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934</Words>
  <Characters>5324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shatokhin2020@outlook.com</dc:creator>
  <cp:keywords/>
  <dc:description/>
  <cp:lastModifiedBy>shatokhin2020@outlook.com</cp:lastModifiedBy>
  <cp:revision>1</cp:revision>
  <dcterms:created xsi:type="dcterms:W3CDTF">2020-02-28T15:17:00Z</dcterms:created>
  <dcterms:modified xsi:type="dcterms:W3CDTF">2020-02-28T18:06:00Z</dcterms:modified>
</cp:coreProperties>
</file>